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466"/>
        <w:tblW w:w="11057" w:type="dxa"/>
        <w:tblLook w:val="04A0" w:firstRow="1" w:lastRow="0" w:firstColumn="1" w:lastColumn="0" w:noHBand="0" w:noVBand="1"/>
      </w:tblPr>
      <w:tblGrid>
        <w:gridCol w:w="3828"/>
        <w:gridCol w:w="3827"/>
        <w:gridCol w:w="3402"/>
      </w:tblGrid>
      <w:tr w:rsidR="00771AFB" w14:paraId="2CAA7E8C" w14:textId="77777777" w:rsidTr="00074004">
        <w:trPr>
          <w:trHeight w:val="1986"/>
        </w:trPr>
        <w:tc>
          <w:tcPr>
            <w:tcW w:w="3828" w:type="dxa"/>
          </w:tcPr>
          <w:p w14:paraId="498864D0" w14:textId="77777777" w:rsidR="00771AFB" w:rsidRDefault="00771AFB" w:rsidP="00074004">
            <w:pPr>
              <w:pStyle w:val="BodyText"/>
              <w:spacing w:line="256" w:lineRule="auto"/>
              <w:ind w:left="179" w:right="-76" w:firstLine="425"/>
              <w:rPr>
                <w:b w:val="0"/>
                <w:sz w:val="18"/>
                <w:szCs w:val="16"/>
                <w:lang w:val="pt-BR"/>
              </w:rPr>
            </w:pPr>
            <w:proofErr w:type="spellStart"/>
            <w:r>
              <w:rPr>
                <w:b w:val="0"/>
                <w:sz w:val="18"/>
                <w:szCs w:val="16"/>
                <w:lang w:val="pt-BR"/>
              </w:rPr>
              <w:t>Telegram</w:t>
            </w:r>
            <w:proofErr w:type="spellEnd"/>
            <w:r>
              <w:rPr>
                <w:b w:val="0"/>
                <w:sz w:val="18"/>
                <w:szCs w:val="16"/>
                <w:lang w:val="pt-BR"/>
              </w:rPr>
              <w:t>:      EXTERIOR, KAMPALA</w:t>
            </w:r>
          </w:p>
          <w:p w14:paraId="10904E04" w14:textId="77777777" w:rsidR="00771AFB" w:rsidRDefault="00771AFB" w:rsidP="00074004">
            <w:pPr>
              <w:pStyle w:val="BodyText"/>
              <w:spacing w:line="256" w:lineRule="auto"/>
              <w:ind w:left="37" w:right="-76" w:firstLine="425"/>
              <w:rPr>
                <w:b w:val="0"/>
                <w:sz w:val="18"/>
                <w:szCs w:val="16"/>
                <w:lang w:val="pt-BR"/>
              </w:rPr>
            </w:pPr>
            <w:r>
              <w:rPr>
                <w:b w:val="0"/>
                <w:sz w:val="18"/>
                <w:szCs w:val="16"/>
                <w:lang w:val="pt-BR"/>
              </w:rPr>
              <w:t xml:space="preserve">   </w:t>
            </w:r>
            <w:proofErr w:type="spellStart"/>
            <w:r>
              <w:rPr>
                <w:b w:val="0"/>
                <w:sz w:val="18"/>
                <w:szCs w:val="16"/>
                <w:lang w:val="pt-BR"/>
              </w:rPr>
              <w:t>Telephone</w:t>
            </w:r>
            <w:proofErr w:type="spellEnd"/>
            <w:r>
              <w:rPr>
                <w:b w:val="0"/>
                <w:sz w:val="18"/>
                <w:szCs w:val="16"/>
                <w:lang w:val="pt-BR"/>
              </w:rPr>
              <w:t>:     345661 / 257525 / 258252</w:t>
            </w:r>
          </w:p>
          <w:p w14:paraId="0B0DA9C0" w14:textId="77777777" w:rsidR="00771AFB" w:rsidRDefault="00771AFB" w:rsidP="00074004">
            <w:pPr>
              <w:pStyle w:val="BodyText"/>
              <w:spacing w:line="256" w:lineRule="auto"/>
              <w:ind w:left="37" w:right="-76" w:firstLine="425"/>
              <w:rPr>
                <w:b w:val="0"/>
                <w:sz w:val="18"/>
                <w:szCs w:val="16"/>
              </w:rPr>
            </w:pPr>
            <w:r>
              <w:rPr>
                <w:b w:val="0"/>
                <w:sz w:val="18"/>
                <w:szCs w:val="16"/>
              </w:rPr>
              <w:t xml:space="preserve">   Fax:                258722 / 232874</w:t>
            </w:r>
          </w:p>
          <w:p w14:paraId="2635EA5E" w14:textId="77777777" w:rsidR="00771AFB" w:rsidRDefault="00771AFB" w:rsidP="00074004">
            <w:pPr>
              <w:pStyle w:val="BodyText"/>
              <w:spacing w:line="256" w:lineRule="auto"/>
              <w:ind w:left="179" w:right="-76" w:firstLine="283"/>
              <w:rPr>
                <w:b w:val="0"/>
                <w:sz w:val="18"/>
                <w:szCs w:val="16"/>
              </w:rPr>
            </w:pPr>
            <w:r>
              <w:rPr>
                <w:b w:val="0"/>
                <w:sz w:val="18"/>
                <w:szCs w:val="16"/>
              </w:rPr>
              <w:t xml:space="preserve">   Website:         </w:t>
            </w:r>
            <w:hyperlink r:id="rId5" w:history="1">
              <w:r>
                <w:rPr>
                  <w:rStyle w:val="Hyperlink"/>
                  <w:sz w:val="18"/>
                  <w:szCs w:val="16"/>
                </w:rPr>
                <w:t>www.mofa.go.ug</w:t>
              </w:r>
            </w:hyperlink>
          </w:p>
          <w:p w14:paraId="7D6CD3CA" w14:textId="77777777" w:rsidR="00771AFB" w:rsidRDefault="00771AFB" w:rsidP="00074004">
            <w:pPr>
              <w:pStyle w:val="BodyText"/>
              <w:spacing w:line="256" w:lineRule="auto"/>
              <w:ind w:left="179" w:right="-76" w:firstLine="283"/>
              <w:rPr>
                <w:b w:val="0"/>
                <w:sz w:val="18"/>
                <w:szCs w:val="16"/>
                <w:lang w:val="fr-FR"/>
              </w:rPr>
            </w:pPr>
            <w:r>
              <w:rPr>
                <w:b w:val="0"/>
                <w:sz w:val="18"/>
                <w:szCs w:val="16"/>
                <w:lang w:val="fr-FR"/>
              </w:rPr>
              <w:t xml:space="preserve">   </w:t>
            </w:r>
            <w:proofErr w:type="gramStart"/>
            <w:r>
              <w:rPr>
                <w:b w:val="0"/>
                <w:sz w:val="18"/>
                <w:szCs w:val="16"/>
                <w:lang w:val="fr-FR"/>
              </w:rPr>
              <w:t>E-mail:</w:t>
            </w:r>
            <w:proofErr w:type="gramEnd"/>
            <w:r>
              <w:rPr>
                <w:b w:val="0"/>
                <w:sz w:val="18"/>
                <w:szCs w:val="16"/>
                <w:lang w:val="fr-FR"/>
              </w:rPr>
              <w:t xml:space="preserve">           </w:t>
            </w:r>
            <w:hyperlink r:id="rId6" w:history="1">
              <w:r>
                <w:rPr>
                  <w:rStyle w:val="Hyperlink"/>
                  <w:sz w:val="18"/>
                  <w:szCs w:val="16"/>
                  <w:lang w:val="fr-FR"/>
                </w:rPr>
                <w:t>ps@mofa.go.ug</w:t>
              </w:r>
            </w:hyperlink>
            <w:r>
              <w:rPr>
                <w:b w:val="0"/>
                <w:sz w:val="18"/>
                <w:szCs w:val="16"/>
                <w:lang w:val="fr-FR"/>
              </w:rPr>
              <w:t xml:space="preserve"> </w:t>
            </w:r>
          </w:p>
        </w:tc>
        <w:tc>
          <w:tcPr>
            <w:tcW w:w="3827" w:type="dxa"/>
            <w:hideMark/>
          </w:tcPr>
          <w:p w14:paraId="5305DCB3" w14:textId="77777777" w:rsidR="00771AFB" w:rsidRDefault="00771AFB" w:rsidP="00074004">
            <w:pPr>
              <w:ind w:left="606"/>
              <w:jc w:val="center"/>
              <w:rPr>
                <w:bCs/>
                <w:sz w:val="20"/>
                <w:szCs w:val="20"/>
              </w:rPr>
            </w:pPr>
            <w:r w:rsidRPr="00C53586">
              <w:rPr>
                <w:bCs/>
                <w:noProof/>
                <w:sz w:val="20"/>
                <w:szCs w:val="20"/>
                <w14:ligatures w14:val="standardContextual"/>
              </w:rPr>
            </w:r>
            <w:r w:rsidR="00771AFB" w:rsidRPr="00C53586">
              <w:rPr>
                <w:bCs/>
                <w:noProof/>
                <w:sz w:val="20"/>
                <w:szCs w:val="20"/>
                <w14:ligatures w14:val="standardContextual"/>
              </w:rPr>
              <w:object w:dxaOrig="1515" w:dyaOrig="1440" w14:anchorId="1A9C6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1in;mso-width-percent:0;mso-height-percent:0;mso-width-percent:0;mso-height-percent:0" o:ole="">
                  <v:imagedata r:id="rId7" o:title=""/>
                </v:shape>
                <o:OLEObject Type="Embed" ProgID="MSPhotoEd.3" ShapeID="_x0000_i1025" DrawAspect="Content" ObjectID="_1780901233" r:id="rId8"/>
              </w:object>
            </w:r>
          </w:p>
          <w:p w14:paraId="22F0A3A8" w14:textId="77777777" w:rsidR="00771AFB" w:rsidRPr="002267C9" w:rsidRDefault="00771AFB" w:rsidP="00074004">
            <w:pPr>
              <w:ind w:left="465" w:right="-96"/>
              <w:jc w:val="center"/>
              <w:rPr>
                <w:rFonts w:ascii="Times New Roman" w:hAnsi="Times New Roman" w:cs="Times New Roman"/>
                <w:b/>
                <w:bCs/>
                <w:sz w:val="12"/>
                <w:szCs w:val="12"/>
              </w:rPr>
            </w:pPr>
            <w:r w:rsidRPr="002267C9">
              <w:rPr>
                <w:rFonts w:ascii="Times New Roman" w:hAnsi="Times New Roman" w:cs="Times New Roman"/>
                <w:b/>
                <w:sz w:val="18"/>
                <w:szCs w:val="12"/>
              </w:rPr>
              <w:t>THE REPUBLIC OF UGANDA</w:t>
            </w:r>
          </w:p>
        </w:tc>
        <w:tc>
          <w:tcPr>
            <w:tcW w:w="3402" w:type="dxa"/>
          </w:tcPr>
          <w:p w14:paraId="04C33BB4" w14:textId="77777777" w:rsidR="00771AFB" w:rsidRDefault="00771AFB" w:rsidP="00074004">
            <w:pPr>
              <w:pStyle w:val="BodyText"/>
              <w:spacing w:line="256" w:lineRule="auto"/>
              <w:ind w:left="179" w:right="-108" w:firstLine="273"/>
              <w:rPr>
                <w:b w:val="0"/>
                <w:sz w:val="20"/>
                <w:szCs w:val="20"/>
              </w:rPr>
            </w:pPr>
            <w:r>
              <w:rPr>
                <w:b w:val="0"/>
                <w:sz w:val="20"/>
                <w:szCs w:val="20"/>
              </w:rPr>
              <w:t xml:space="preserve"> Ministry of Foreign Affairs</w:t>
            </w:r>
          </w:p>
          <w:p w14:paraId="50D6096F" w14:textId="77777777" w:rsidR="00771AFB" w:rsidRDefault="00771AFB" w:rsidP="00074004">
            <w:pPr>
              <w:pStyle w:val="BodyText"/>
              <w:spacing w:line="256" w:lineRule="auto"/>
              <w:ind w:left="179" w:firstLine="273"/>
              <w:rPr>
                <w:b w:val="0"/>
                <w:sz w:val="20"/>
                <w:szCs w:val="20"/>
                <w:lang w:val="pt-BR"/>
              </w:rPr>
            </w:pPr>
            <w:r>
              <w:rPr>
                <w:b w:val="0"/>
                <w:sz w:val="20"/>
                <w:szCs w:val="20"/>
                <w:lang w:val="pt-BR"/>
              </w:rPr>
              <w:t xml:space="preserve"> P. O. Box 7048,</w:t>
            </w:r>
          </w:p>
          <w:p w14:paraId="3E34C523" w14:textId="77777777" w:rsidR="00771AFB" w:rsidRDefault="00771AFB" w:rsidP="00074004">
            <w:pPr>
              <w:pStyle w:val="BodyText"/>
              <w:spacing w:line="256" w:lineRule="auto"/>
              <w:ind w:left="179" w:firstLine="273"/>
              <w:rPr>
                <w:b w:val="0"/>
                <w:sz w:val="20"/>
                <w:szCs w:val="20"/>
                <w:lang w:val="pt-BR"/>
              </w:rPr>
            </w:pPr>
            <w:r>
              <w:rPr>
                <w:b w:val="0"/>
                <w:sz w:val="20"/>
                <w:szCs w:val="20"/>
                <w:lang w:val="pt-BR"/>
              </w:rPr>
              <w:t xml:space="preserve"> KAMPALA,</w:t>
            </w:r>
          </w:p>
          <w:p w14:paraId="097B9314" w14:textId="77777777" w:rsidR="00771AFB" w:rsidRDefault="00771AFB" w:rsidP="00074004">
            <w:pPr>
              <w:pStyle w:val="BodyText"/>
              <w:spacing w:line="256" w:lineRule="auto"/>
              <w:ind w:left="179" w:firstLine="273"/>
              <w:rPr>
                <w:b w:val="0"/>
                <w:sz w:val="20"/>
                <w:szCs w:val="20"/>
              </w:rPr>
            </w:pPr>
            <w:r>
              <w:rPr>
                <w:b w:val="0"/>
                <w:sz w:val="20"/>
                <w:szCs w:val="20"/>
              </w:rPr>
              <w:t xml:space="preserve"> UGANDA.</w:t>
            </w:r>
          </w:p>
          <w:p w14:paraId="64C6250E" w14:textId="77777777" w:rsidR="00771AFB" w:rsidRDefault="00771AFB" w:rsidP="00074004">
            <w:pPr>
              <w:ind w:left="179"/>
              <w:jc w:val="right"/>
              <w:rPr>
                <w:sz w:val="20"/>
                <w:szCs w:val="20"/>
              </w:rPr>
            </w:pPr>
          </w:p>
          <w:p w14:paraId="20886C2B" w14:textId="77777777" w:rsidR="00771AFB" w:rsidRDefault="00771AFB" w:rsidP="00074004">
            <w:pPr>
              <w:tabs>
                <w:tab w:val="left" w:pos="2445"/>
              </w:tabs>
              <w:ind w:left="179"/>
              <w:rPr>
                <w:sz w:val="20"/>
                <w:szCs w:val="20"/>
              </w:rPr>
            </w:pPr>
            <w:r>
              <w:rPr>
                <w:sz w:val="20"/>
                <w:szCs w:val="20"/>
              </w:rPr>
              <w:tab/>
            </w:r>
          </w:p>
        </w:tc>
      </w:tr>
    </w:tbl>
    <w:p w14:paraId="23C57AEE" w14:textId="77777777" w:rsidR="00771AFB" w:rsidRPr="00BD20DE" w:rsidRDefault="00771AFB" w:rsidP="00771AFB">
      <w:pPr>
        <w:pStyle w:val="NoSpacing"/>
        <w:rPr>
          <w:rFonts w:ascii="Bookman Old Style" w:hAnsi="Bookman Old Style" w:cs="Times New Roman"/>
          <w:sz w:val="20"/>
          <w:szCs w:val="20"/>
        </w:rPr>
      </w:pPr>
      <w:r w:rsidRPr="00BD20DE">
        <w:rPr>
          <w:rFonts w:ascii="Bookman Old Style" w:hAnsi="Bookman Old Style" w:cs="Times New Roman"/>
          <w:sz w:val="20"/>
          <w:szCs w:val="20"/>
        </w:rPr>
        <w:t xml:space="preserve">In any correspondence on  </w:t>
      </w:r>
    </w:p>
    <w:p w14:paraId="6A09CD88" w14:textId="77777777" w:rsidR="00771AFB" w:rsidRPr="009B0994" w:rsidRDefault="00771AFB" w:rsidP="009B0994">
      <w:pPr>
        <w:pStyle w:val="NoSpacing"/>
        <w:rPr>
          <w:rFonts w:ascii="Bookman Old Style" w:hAnsi="Bookman Old Style"/>
          <w:b/>
          <w:sz w:val="20"/>
          <w:szCs w:val="20"/>
          <w:lang w:val="fr-FR"/>
        </w:rPr>
      </w:pPr>
      <w:r w:rsidRPr="00BD20DE">
        <w:rPr>
          <w:rFonts w:ascii="Bookman Old Style" w:hAnsi="Bookman Old Style" w:cs="Times New Roman"/>
          <w:sz w:val="20"/>
          <w:szCs w:val="20"/>
        </w:rPr>
        <w:t xml:space="preserve">this subject please quote:  </w:t>
      </w:r>
      <w:r w:rsidR="009B0994">
        <w:rPr>
          <w:rFonts w:ascii="Bookman Old Style" w:hAnsi="Bookman Old Style" w:cs="Times New Roman"/>
          <w:b/>
          <w:bCs/>
          <w:sz w:val="20"/>
          <w:szCs w:val="20"/>
        </w:rPr>
        <w:t>XO.49</w:t>
      </w:r>
      <w:r w:rsidRPr="00A7620D">
        <w:rPr>
          <w:rFonts w:ascii="Bookman Old Style" w:hAnsi="Bookman Old Style"/>
          <w:sz w:val="25"/>
          <w:szCs w:val="25"/>
        </w:rPr>
        <w:tab/>
      </w:r>
      <w:r w:rsidRPr="00A7620D">
        <w:rPr>
          <w:rFonts w:ascii="Bookman Old Style" w:hAnsi="Bookman Old Style"/>
          <w:sz w:val="25"/>
          <w:szCs w:val="25"/>
        </w:rPr>
        <w:tab/>
      </w:r>
      <w:r w:rsidRPr="00A7620D">
        <w:rPr>
          <w:rFonts w:ascii="Bookman Old Style" w:hAnsi="Bookman Old Style"/>
          <w:sz w:val="25"/>
          <w:szCs w:val="25"/>
        </w:rPr>
        <w:tab/>
      </w:r>
    </w:p>
    <w:p w14:paraId="151EC8C7" w14:textId="77777777" w:rsidR="00771AFB" w:rsidRPr="00771AFB" w:rsidRDefault="009B0994" w:rsidP="00771AFB">
      <w:pPr>
        <w:pStyle w:val="NoSpacing"/>
        <w:spacing w:before="240" w:after="240" w:line="276" w:lineRule="auto"/>
        <w:ind w:right="211"/>
        <w:jc w:val="center"/>
        <w:rPr>
          <w:rFonts w:ascii="Bookman Old Style" w:hAnsi="Bookman Old Style"/>
          <w:b/>
          <w:bCs/>
          <w:sz w:val="25"/>
          <w:szCs w:val="25"/>
        </w:rPr>
      </w:pPr>
      <w:r>
        <w:rPr>
          <w:rFonts w:ascii="Bookman Old Style" w:hAnsi="Bookman Old Style"/>
          <w:b/>
          <w:bCs/>
          <w:sz w:val="25"/>
          <w:szCs w:val="25"/>
        </w:rPr>
        <w:t>FOR IMMEDIATE</w:t>
      </w:r>
      <w:r w:rsidR="00771AFB" w:rsidRPr="00771AFB">
        <w:rPr>
          <w:rFonts w:ascii="Bookman Old Style" w:hAnsi="Bookman Old Style"/>
          <w:b/>
          <w:bCs/>
          <w:sz w:val="25"/>
          <w:szCs w:val="25"/>
        </w:rPr>
        <w:t xml:space="preserve"> RELEASE</w:t>
      </w:r>
    </w:p>
    <w:p w14:paraId="5909431F" w14:textId="77777777" w:rsidR="00771AFB" w:rsidRDefault="00771AFB" w:rsidP="009B0994">
      <w:pPr>
        <w:pStyle w:val="Default"/>
        <w:spacing w:before="240" w:after="240" w:line="276" w:lineRule="auto"/>
        <w:ind w:right="211"/>
        <w:rPr>
          <w:rFonts w:ascii="Bookman Old Style" w:eastAsiaTheme="minorHAnsi" w:hAnsi="Bookman Old Style" w:cstheme="minorBidi"/>
          <w:b/>
          <w:bCs/>
          <w:color w:val="auto"/>
          <w:sz w:val="25"/>
          <w:szCs w:val="25"/>
        </w:rPr>
      </w:pPr>
      <w:r w:rsidRPr="00771AFB">
        <w:rPr>
          <w:rFonts w:ascii="Bookman Old Style" w:eastAsiaTheme="minorHAnsi" w:hAnsi="Bookman Old Style" w:cstheme="minorBidi"/>
          <w:b/>
          <w:bCs/>
          <w:color w:val="auto"/>
          <w:sz w:val="25"/>
          <w:szCs w:val="25"/>
        </w:rPr>
        <w:t>FIRE AT UGANDA HOUSE</w:t>
      </w:r>
      <w:r w:rsidR="002269F0">
        <w:rPr>
          <w:rFonts w:ascii="Bookman Old Style" w:eastAsiaTheme="minorHAnsi" w:hAnsi="Bookman Old Style" w:cstheme="minorBidi"/>
          <w:b/>
          <w:bCs/>
          <w:color w:val="auto"/>
          <w:sz w:val="25"/>
          <w:szCs w:val="25"/>
        </w:rPr>
        <w:t xml:space="preserve"> IN</w:t>
      </w:r>
      <w:r w:rsidRPr="00771AFB">
        <w:rPr>
          <w:rFonts w:ascii="Bookman Old Style" w:eastAsiaTheme="minorHAnsi" w:hAnsi="Bookman Old Style" w:cstheme="minorBidi"/>
          <w:b/>
          <w:bCs/>
          <w:color w:val="auto"/>
          <w:sz w:val="25"/>
          <w:szCs w:val="25"/>
        </w:rPr>
        <w:t xml:space="preserve"> NAIROBI</w:t>
      </w:r>
      <w:r w:rsidR="002269F0">
        <w:rPr>
          <w:rFonts w:ascii="Bookman Old Style" w:eastAsiaTheme="minorHAnsi" w:hAnsi="Bookman Old Style" w:cstheme="minorBidi"/>
          <w:b/>
          <w:bCs/>
          <w:color w:val="auto"/>
          <w:sz w:val="25"/>
          <w:szCs w:val="25"/>
        </w:rPr>
        <w:t xml:space="preserve"> ON THE </w:t>
      </w:r>
      <w:r w:rsidRPr="00771AFB">
        <w:rPr>
          <w:rFonts w:ascii="Bookman Old Style" w:eastAsiaTheme="minorHAnsi" w:hAnsi="Bookman Old Style" w:cstheme="minorBidi"/>
          <w:b/>
          <w:bCs/>
          <w:color w:val="auto"/>
          <w:sz w:val="25"/>
          <w:szCs w:val="25"/>
        </w:rPr>
        <w:t>25</w:t>
      </w:r>
      <w:r w:rsidR="002269F0" w:rsidRPr="002269F0">
        <w:rPr>
          <w:rFonts w:ascii="Bookman Old Style" w:eastAsiaTheme="minorHAnsi" w:hAnsi="Bookman Old Style" w:cstheme="minorBidi"/>
          <w:b/>
          <w:bCs/>
          <w:color w:val="auto"/>
          <w:sz w:val="25"/>
          <w:szCs w:val="25"/>
          <w:vertAlign w:val="superscript"/>
        </w:rPr>
        <w:t>TH</w:t>
      </w:r>
      <w:r w:rsidRPr="00771AFB">
        <w:rPr>
          <w:rFonts w:ascii="Bookman Old Style" w:eastAsiaTheme="minorHAnsi" w:hAnsi="Bookman Old Style" w:cstheme="minorBidi"/>
          <w:b/>
          <w:bCs/>
          <w:color w:val="auto"/>
          <w:sz w:val="25"/>
          <w:szCs w:val="25"/>
        </w:rPr>
        <w:t xml:space="preserve"> </w:t>
      </w:r>
      <w:r w:rsidR="00BD28CD">
        <w:rPr>
          <w:rFonts w:ascii="Bookman Old Style" w:eastAsiaTheme="minorHAnsi" w:hAnsi="Bookman Old Style" w:cstheme="minorBidi"/>
          <w:b/>
          <w:bCs/>
          <w:color w:val="auto"/>
          <w:sz w:val="25"/>
          <w:szCs w:val="25"/>
        </w:rPr>
        <w:t xml:space="preserve">OF </w:t>
      </w:r>
      <w:r w:rsidRPr="00771AFB">
        <w:rPr>
          <w:rFonts w:ascii="Bookman Old Style" w:eastAsiaTheme="minorHAnsi" w:hAnsi="Bookman Old Style" w:cstheme="minorBidi"/>
          <w:b/>
          <w:bCs/>
          <w:color w:val="auto"/>
          <w:sz w:val="25"/>
          <w:szCs w:val="25"/>
        </w:rPr>
        <w:t>JUNE 2024</w:t>
      </w:r>
    </w:p>
    <w:p w14:paraId="5360EB61" w14:textId="77777777" w:rsidR="009B0994" w:rsidRPr="009B0994" w:rsidRDefault="009B0994" w:rsidP="009B0994">
      <w:pPr>
        <w:spacing w:before="240" w:after="240" w:line="276" w:lineRule="auto"/>
        <w:rPr>
          <w:rFonts w:ascii="Bookman Old Style" w:hAnsi="Bookman Old Style"/>
          <w:b/>
          <w:bCs/>
          <w:sz w:val="26"/>
          <w:szCs w:val="26"/>
        </w:rPr>
      </w:pPr>
      <w:r w:rsidRPr="003C4897">
        <w:rPr>
          <w:rFonts w:ascii="Bookman Old Style" w:hAnsi="Bookman Old Style"/>
          <w:b/>
          <w:bCs/>
          <w:sz w:val="26"/>
          <w:szCs w:val="26"/>
        </w:rPr>
        <w:t xml:space="preserve">Kampala, Uganda – </w:t>
      </w:r>
      <w:r>
        <w:rPr>
          <w:rFonts w:ascii="Bookman Old Style" w:hAnsi="Bookman Old Style"/>
          <w:b/>
          <w:bCs/>
          <w:sz w:val="26"/>
          <w:szCs w:val="26"/>
        </w:rPr>
        <w:t>26</w:t>
      </w:r>
      <w:r w:rsidRPr="004B2122">
        <w:rPr>
          <w:rFonts w:ascii="Bookman Old Style" w:hAnsi="Bookman Old Style"/>
          <w:b/>
          <w:bCs/>
          <w:sz w:val="26"/>
          <w:szCs w:val="26"/>
          <w:vertAlign w:val="superscript"/>
        </w:rPr>
        <w:t>th</w:t>
      </w:r>
      <w:r w:rsidRPr="004B2122">
        <w:rPr>
          <w:rFonts w:ascii="Bookman Old Style" w:hAnsi="Bookman Old Style"/>
          <w:b/>
          <w:bCs/>
          <w:sz w:val="26"/>
          <w:szCs w:val="26"/>
        </w:rPr>
        <w:t xml:space="preserve"> </w:t>
      </w:r>
      <w:r>
        <w:rPr>
          <w:rFonts w:ascii="Bookman Old Style" w:hAnsi="Bookman Old Style"/>
          <w:b/>
          <w:bCs/>
          <w:sz w:val="26"/>
          <w:szCs w:val="26"/>
        </w:rPr>
        <w:t>June</w:t>
      </w:r>
      <w:r w:rsidRPr="003C4897">
        <w:rPr>
          <w:rFonts w:ascii="Bookman Old Style" w:hAnsi="Bookman Old Style"/>
          <w:b/>
          <w:bCs/>
          <w:sz w:val="26"/>
          <w:szCs w:val="26"/>
        </w:rPr>
        <w:t xml:space="preserve"> 2024</w:t>
      </w:r>
    </w:p>
    <w:p w14:paraId="4832D063" w14:textId="77777777" w:rsidR="00771AFB" w:rsidRPr="00771AFB" w:rsidRDefault="00771AFB" w:rsidP="00771AFB">
      <w:pPr>
        <w:pStyle w:val="Default"/>
        <w:spacing w:before="240" w:after="240" w:line="276" w:lineRule="auto"/>
        <w:ind w:right="211"/>
        <w:jc w:val="both"/>
        <w:rPr>
          <w:rFonts w:ascii="Bookman Old Style" w:eastAsiaTheme="minorHAnsi" w:hAnsi="Bookman Old Style" w:cstheme="minorBidi"/>
          <w:color w:val="auto"/>
          <w:sz w:val="25"/>
          <w:szCs w:val="25"/>
        </w:rPr>
      </w:pPr>
      <w:r w:rsidRPr="00771AFB">
        <w:rPr>
          <w:rFonts w:ascii="Bookman Old Style" w:eastAsiaTheme="minorHAnsi" w:hAnsi="Bookman Old Style" w:cstheme="minorBidi"/>
          <w:color w:val="auto"/>
          <w:sz w:val="25"/>
          <w:szCs w:val="25"/>
        </w:rPr>
        <w:t>In the wake of protests in Kenya, on J</w:t>
      </w:r>
      <w:r>
        <w:rPr>
          <w:rFonts w:ascii="Bookman Old Style" w:eastAsiaTheme="minorHAnsi" w:hAnsi="Bookman Old Style" w:cstheme="minorBidi"/>
          <w:color w:val="auto"/>
          <w:sz w:val="25"/>
          <w:szCs w:val="25"/>
        </w:rPr>
        <w:t>u</w:t>
      </w:r>
      <w:r w:rsidRPr="00771AFB">
        <w:rPr>
          <w:rFonts w:ascii="Bookman Old Style" w:eastAsiaTheme="minorHAnsi" w:hAnsi="Bookman Old Style" w:cstheme="minorBidi"/>
          <w:color w:val="auto"/>
          <w:sz w:val="25"/>
          <w:szCs w:val="25"/>
        </w:rPr>
        <w:t>ne 25</w:t>
      </w:r>
      <w:r w:rsidRPr="00771AFB">
        <w:rPr>
          <w:rFonts w:ascii="Bookman Old Style" w:eastAsiaTheme="minorHAnsi" w:hAnsi="Bookman Old Style" w:cstheme="minorBidi"/>
          <w:color w:val="auto"/>
          <w:sz w:val="25"/>
          <w:szCs w:val="25"/>
          <w:vertAlign w:val="superscript"/>
        </w:rPr>
        <w:t>th</w:t>
      </w:r>
      <w:r w:rsidRPr="00771AFB">
        <w:rPr>
          <w:rFonts w:ascii="Bookman Old Style" w:eastAsiaTheme="minorHAnsi" w:hAnsi="Bookman Old Style" w:cstheme="minorBidi"/>
          <w:color w:val="auto"/>
          <w:sz w:val="25"/>
          <w:szCs w:val="25"/>
        </w:rPr>
        <w:t xml:space="preserve"> 2024, </w:t>
      </w:r>
      <w:r w:rsidR="003F5814">
        <w:rPr>
          <w:rFonts w:ascii="Bookman Old Style" w:eastAsiaTheme="minorHAnsi" w:hAnsi="Bookman Old Style" w:cstheme="minorBidi"/>
          <w:color w:val="auto"/>
          <w:sz w:val="25"/>
          <w:szCs w:val="25"/>
        </w:rPr>
        <w:t>the protestors abandoned the principle of peaceful demonstrations and</w:t>
      </w:r>
      <w:r w:rsidRPr="00771AFB">
        <w:rPr>
          <w:rFonts w:ascii="Bookman Old Style" w:eastAsiaTheme="minorHAnsi" w:hAnsi="Bookman Old Style" w:cstheme="minorBidi"/>
          <w:color w:val="auto"/>
          <w:sz w:val="25"/>
          <w:szCs w:val="25"/>
        </w:rPr>
        <w:t xml:space="preserve"> </w:t>
      </w:r>
      <w:r w:rsidR="003F5814">
        <w:rPr>
          <w:rFonts w:ascii="Bookman Old Style" w:eastAsiaTheme="minorHAnsi" w:hAnsi="Bookman Old Style" w:cstheme="minorBidi"/>
          <w:color w:val="auto"/>
          <w:sz w:val="25"/>
          <w:szCs w:val="25"/>
        </w:rPr>
        <w:t xml:space="preserve">took the path of destruction of properties wherein the </w:t>
      </w:r>
      <w:r w:rsidR="003F5814" w:rsidRPr="00771AFB">
        <w:rPr>
          <w:rFonts w:ascii="Bookman Old Style" w:eastAsiaTheme="minorHAnsi" w:hAnsi="Bookman Old Style" w:cstheme="minorBidi"/>
          <w:color w:val="auto"/>
          <w:sz w:val="25"/>
          <w:szCs w:val="25"/>
        </w:rPr>
        <w:t>newly refurbished</w:t>
      </w:r>
      <w:r w:rsidR="003F5814">
        <w:rPr>
          <w:rFonts w:ascii="Bookman Old Style" w:eastAsiaTheme="minorHAnsi" w:hAnsi="Bookman Old Style" w:cstheme="minorBidi"/>
          <w:color w:val="auto"/>
          <w:sz w:val="25"/>
          <w:szCs w:val="25"/>
        </w:rPr>
        <w:t xml:space="preserve"> Uganda House </w:t>
      </w:r>
      <w:r w:rsidR="00EF2641">
        <w:rPr>
          <w:rFonts w:ascii="Bookman Old Style" w:eastAsiaTheme="minorHAnsi" w:hAnsi="Bookman Old Style" w:cstheme="minorBidi"/>
          <w:color w:val="auto"/>
          <w:sz w:val="25"/>
          <w:szCs w:val="25"/>
        </w:rPr>
        <w:t xml:space="preserve">– a </w:t>
      </w:r>
      <w:r w:rsidR="003F5814">
        <w:rPr>
          <w:rFonts w:ascii="Bookman Old Style" w:eastAsiaTheme="minorHAnsi" w:hAnsi="Bookman Old Style" w:cstheme="minorBidi"/>
          <w:color w:val="auto"/>
          <w:sz w:val="25"/>
          <w:szCs w:val="25"/>
        </w:rPr>
        <w:t xml:space="preserve">Commercial Building located on </w:t>
      </w:r>
      <w:r w:rsidRPr="00771AFB">
        <w:rPr>
          <w:rFonts w:ascii="Bookman Old Style" w:eastAsiaTheme="minorHAnsi" w:hAnsi="Bookman Old Style" w:cstheme="minorBidi"/>
          <w:color w:val="auto"/>
          <w:sz w:val="25"/>
          <w:szCs w:val="25"/>
        </w:rPr>
        <w:t>Kenyatta Avenue in the Nairobi Central Business District</w:t>
      </w:r>
      <w:r w:rsidR="003F5814">
        <w:rPr>
          <w:rFonts w:ascii="Bookman Old Style" w:eastAsiaTheme="minorHAnsi" w:hAnsi="Bookman Old Style" w:cstheme="minorBidi"/>
          <w:color w:val="auto"/>
          <w:sz w:val="25"/>
          <w:szCs w:val="25"/>
        </w:rPr>
        <w:t xml:space="preserve"> was </w:t>
      </w:r>
      <w:r w:rsidR="007C3254">
        <w:rPr>
          <w:rFonts w:ascii="Bookman Old Style" w:eastAsiaTheme="minorHAnsi" w:hAnsi="Bookman Old Style" w:cstheme="minorBidi"/>
          <w:color w:val="auto"/>
          <w:sz w:val="25"/>
          <w:szCs w:val="25"/>
        </w:rPr>
        <w:t xml:space="preserve">vandalized and </w:t>
      </w:r>
      <w:r w:rsidR="003F5814">
        <w:rPr>
          <w:rFonts w:ascii="Bookman Old Style" w:eastAsiaTheme="minorHAnsi" w:hAnsi="Bookman Old Style" w:cstheme="minorBidi"/>
          <w:color w:val="auto"/>
          <w:sz w:val="25"/>
          <w:szCs w:val="25"/>
        </w:rPr>
        <w:t>set ablaze.</w:t>
      </w:r>
    </w:p>
    <w:p w14:paraId="6071523C" w14:textId="77777777" w:rsidR="00771AFB" w:rsidRPr="00771AFB" w:rsidRDefault="00771AFB" w:rsidP="00771AFB">
      <w:pPr>
        <w:pStyle w:val="Default"/>
        <w:spacing w:before="240" w:after="240" w:line="276" w:lineRule="auto"/>
        <w:ind w:right="211"/>
        <w:jc w:val="both"/>
        <w:rPr>
          <w:rFonts w:ascii="Bookman Old Style" w:eastAsiaTheme="minorHAnsi" w:hAnsi="Bookman Old Style" w:cstheme="minorBidi"/>
          <w:color w:val="auto"/>
          <w:sz w:val="25"/>
          <w:szCs w:val="25"/>
        </w:rPr>
      </w:pPr>
      <w:r w:rsidRPr="00771AFB">
        <w:rPr>
          <w:rFonts w:ascii="Bookman Old Style" w:eastAsiaTheme="minorHAnsi" w:hAnsi="Bookman Old Style" w:cstheme="minorBidi"/>
          <w:color w:val="auto"/>
          <w:sz w:val="25"/>
          <w:szCs w:val="25"/>
        </w:rPr>
        <w:t xml:space="preserve">The 6-floor Uganda House building which was slated for reopening this Friday </w:t>
      </w:r>
      <w:r w:rsidR="003F5814">
        <w:rPr>
          <w:rFonts w:ascii="Bookman Old Style" w:eastAsiaTheme="minorHAnsi" w:hAnsi="Bookman Old Style" w:cstheme="minorBidi"/>
          <w:color w:val="auto"/>
          <w:sz w:val="25"/>
          <w:szCs w:val="25"/>
        </w:rPr>
        <w:t>28</w:t>
      </w:r>
      <w:r w:rsidR="003F5814" w:rsidRPr="003F5814">
        <w:rPr>
          <w:rFonts w:ascii="Bookman Old Style" w:eastAsiaTheme="minorHAnsi" w:hAnsi="Bookman Old Style" w:cstheme="minorBidi"/>
          <w:color w:val="auto"/>
          <w:sz w:val="25"/>
          <w:szCs w:val="25"/>
          <w:vertAlign w:val="superscript"/>
        </w:rPr>
        <w:t>th</w:t>
      </w:r>
      <w:r w:rsidR="003F5814">
        <w:rPr>
          <w:rFonts w:ascii="Bookman Old Style" w:eastAsiaTheme="minorHAnsi" w:hAnsi="Bookman Old Style" w:cstheme="minorBidi"/>
          <w:color w:val="auto"/>
          <w:sz w:val="25"/>
          <w:szCs w:val="25"/>
        </w:rPr>
        <w:t xml:space="preserve"> </w:t>
      </w:r>
      <w:r w:rsidRPr="00771AFB">
        <w:rPr>
          <w:rFonts w:ascii="Bookman Old Style" w:eastAsiaTheme="minorHAnsi" w:hAnsi="Bookman Old Style" w:cstheme="minorBidi"/>
          <w:color w:val="auto"/>
          <w:sz w:val="25"/>
          <w:szCs w:val="25"/>
        </w:rPr>
        <w:t>June</w:t>
      </w:r>
      <w:r w:rsidR="003F5814">
        <w:rPr>
          <w:rFonts w:ascii="Bookman Old Style" w:eastAsiaTheme="minorHAnsi" w:hAnsi="Bookman Old Style" w:cstheme="minorBidi"/>
          <w:color w:val="auto"/>
          <w:sz w:val="25"/>
          <w:szCs w:val="25"/>
        </w:rPr>
        <w:t>, 2024</w:t>
      </w:r>
      <w:r w:rsidRPr="00771AFB">
        <w:rPr>
          <w:rFonts w:ascii="Bookman Old Style" w:eastAsiaTheme="minorHAnsi" w:hAnsi="Bookman Old Style" w:cstheme="minorBidi"/>
          <w:color w:val="auto"/>
          <w:sz w:val="25"/>
          <w:szCs w:val="25"/>
        </w:rPr>
        <w:t xml:space="preserve"> has been undergoing renovations and was only occupied by commercial tenants on the ground floor. The other floors, including, the Third Floor which previously housed the Consular Office, had been vacated to allow </w:t>
      </w:r>
      <w:r w:rsidR="003F5814">
        <w:rPr>
          <w:rFonts w:ascii="Bookman Old Style" w:eastAsiaTheme="minorHAnsi" w:hAnsi="Bookman Old Style" w:cstheme="minorBidi"/>
          <w:color w:val="auto"/>
          <w:sz w:val="25"/>
          <w:szCs w:val="25"/>
        </w:rPr>
        <w:t>for renovations</w:t>
      </w:r>
      <w:r w:rsidRPr="00771AFB">
        <w:rPr>
          <w:rFonts w:ascii="Bookman Old Style" w:eastAsiaTheme="minorHAnsi" w:hAnsi="Bookman Old Style" w:cstheme="minorBidi"/>
          <w:color w:val="auto"/>
          <w:sz w:val="25"/>
          <w:szCs w:val="25"/>
        </w:rPr>
        <w:t>.</w:t>
      </w:r>
    </w:p>
    <w:p w14:paraId="766CB3B1" w14:textId="77777777" w:rsidR="00771AFB" w:rsidRPr="00771AFB" w:rsidRDefault="003F5814" w:rsidP="00771AFB">
      <w:pPr>
        <w:pStyle w:val="Default"/>
        <w:spacing w:before="240" w:after="240" w:line="276" w:lineRule="auto"/>
        <w:ind w:right="211"/>
        <w:jc w:val="both"/>
        <w:rPr>
          <w:rFonts w:ascii="Bookman Old Style" w:eastAsiaTheme="minorHAnsi" w:hAnsi="Bookman Old Style" w:cstheme="minorBidi"/>
          <w:color w:val="auto"/>
          <w:sz w:val="25"/>
          <w:szCs w:val="25"/>
        </w:rPr>
      </w:pPr>
      <w:r>
        <w:rPr>
          <w:rFonts w:ascii="Bookman Old Style" w:eastAsiaTheme="minorHAnsi" w:hAnsi="Bookman Old Style" w:cstheme="minorBidi"/>
          <w:color w:val="auto"/>
          <w:sz w:val="25"/>
          <w:szCs w:val="25"/>
        </w:rPr>
        <w:t xml:space="preserve">Whereas we regret the said incident that </w:t>
      </w:r>
      <w:r w:rsidR="00BD28CD">
        <w:rPr>
          <w:rFonts w:ascii="Bookman Old Style" w:eastAsiaTheme="minorHAnsi" w:hAnsi="Bookman Old Style" w:cstheme="minorBidi"/>
          <w:color w:val="auto"/>
          <w:sz w:val="25"/>
          <w:szCs w:val="25"/>
        </w:rPr>
        <w:t xml:space="preserve">led to the destruction of the </w:t>
      </w:r>
      <w:r>
        <w:rPr>
          <w:rFonts w:ascii="Bookman Old Style" w:eastAsiaTheme="minorHAnsi" w:hAnsi="Bookman Old Style" w:cstheme="minorBidi"/>
          <w:color w:val="auto"/>
          <w:sz w:val="25"/>
          <w:szCs w:val="25"/>
        </w:rPr>
        <w:t>property, w</w:t>
      </w:r>
      <w:r w:rsidR="00771AFB" w:rsidRPr="00771AFB">
        <w:rPr>
          <w:rFonts w:ascii="Bookman Old Style" w:eastAsiaTheme="minorHAnsi" w:hAnsi="Bookman Old Style" w:cstheme="minorBidi"/>
          <w:color w:val="auto"/>
          <w:sz w:val="25"/>
          <w:szCs w:val="25"/>
        </w:rPr>
        <w:t xml:space="preserve">e commend the Nairobi Fire Department for </w:t>
      </w:r>
      <w:r>
        <w:rPr>
          <w:rFonts w:ascii="Bookman Old Style" w:eastAsiaTheme="minorHAnsi" w:hAnsi="Bookman Old Style" w:cstheme="minorBidi"/>
          <w:color w:val="auto"/>
          <w:sz w:val="25"/>
          <w:szCs w:val="25"/>
        </w:rPr>
        <w:t>putting out</w:t>
      </w:r>
      <w:r w:rsidR="00771AFB" w:rsidRPr="00771AFB">
        <w:rPr>
          <w:rFonts w:ascii="Bookman Old Style" w:eastAsiaTheme="minorHAnsi" w:hAnsi="Bookman Old Style" w:cstheme="minorBidi"/>
          <w:color w:val="auto"/>
          <w:sz w:val="25"/>
          <w:szCs w:val="25"/>
        </w:rPr>
        <w:t xml:space="preserve"> the fire</w:t>
      </w:r>
      <w:r>
        <w:rPr>
          <w:rFonts w:ascii="Bookman Old Style" w:eastAsiaTheme="minorHAnsi" w:hAnsi="Bookman Old Style" w:cstheme="minorBidi"/>
          <w:color w:val="auto"/>
          <w:sz w:val="25"/>
          <w:szCs w:val="25"/>
        </w:rPr>
        <w:t>.</w:t>
      </w:r>
    </w:p>
    <w:p w14:paraId="43367CB8" w14:textId="77777777" w:rsidR="00771AFB" w:rsidRPr="00771AFB" w:rsidRDefault="003F5814" w:rsidP="00771AFB">
      <w:pPr>
        <w:pStyle w:val="Default"/>
        <w:spacing w:before="240" w:after="240" w:line="276" w:lineRule="auto"/>
        <w:ind w:right="211"/>
        <w:jc w:val="both"/>
        <w:rPr>
          <w:rFonts w:ascii="Bookman Old Style" w:eastAsiaTheme="minorHAnsi" w:hAnsi="Bookman Old Style" w:cstheme="minorBidi"/>
          <w:color w:val="auto"/>
          <w:sz w:val="25"/>
          <w:szCs w:val="25"/>
        </w:rPr>
      </w:pPr>
      <w:r w:rsidRPr="00771AFB">
        <w:rPr>
          <w:rFonts w:ascii="Bookman Old Style" w:eastAsiaTheme="minorHAnsi" w:hAnsi="Bookman Old Style" w:cstheme="minorBidi"/>
          <w:color w:val="auto"/>
          <w:sz w:val="25"/>
          <w:szCs w:val="25"/>
        </w:rPr>
        <w:t>While</w:t>
      </w:r>
      <w:r w:rsidR="00771AFB" w:rsidRPr="00771AFB">
        <w:rPr>
          <w:rFonts w:ascii="Bookman Old Style" w:eastAsiaTheme="minorHAnsi" w:hAnsi="Bookman Old Style" w:cstheme="minorBidi"/>
          <w:color w:val="auto"/>
          <w:sz w:val="25"/>
          <w:szCs w:val="25"/>
        </w:rPr>
        <w:t xml:space="preserve"> there is extensive damage to the property, we are grateful that there are no reported fatalities or serious injuries </w:t>
      </w:r>
      <w:r w:rsidR="007C3254">
        <w:rPr>
          <w:rFonts w:ascii="Bookman Old Style" w:eastAsiaTheme="minorHAnsi" w:hAnsi="Bookman Old Style" w:cstheme="minorBidi"/>
          <w:color w:val="auto"/>
          <w:sz w:val="25"/>
          <w:szCs w:val="25"/>
        </w:rPr>
        <w:t xml:space="preserve">that have been identified </w:t>
      </w:r>
      <w:r w:rsidR="00771AFB" w:rsidRPr="00771AFB">
        <w:rPr>
          <w:rFonts w:ascii="Bookman Old Style" w:eastAsiaTheme="minorHAnsi" w:hAnsi="Bookman Old Style" w:cstheme="minorBidi"/>
          <w:color w:val="auto"/>
          <w:sz w:val="25"/>
          <w:szCs w:val="25"/>
        </w:rPr>
        <w:t>so far. It is also important to note that none of the Diplomatic or Consular staff were in the building at the time the fire broke out.</w:t>
      </w:r>
    </w:p>
    <w:p w14:paraId="1C5B7C95" w14:textId="77777777" w:rsidR="00F6255C" w:rsidRDefault="00F6255C" w:rsidP="00771AFB">
      <w:pPr>
        <w:pStyle w:val="Default"/>
        <w:spacing w:before="240" w:after="240" w:line="276" w:lineRule="auto"/>
        <w:ind w:right="211"/>
        <w:jc w:val="both"/>
        <w:rPr>
          <w:rFonts w:ascii="Bookman Old Style" w:eastAsiaTheme="minorHAnsi" w:hAnsi="Bookman Old Style" w:cstheme="minorBidi"/>
          <w:color w:val="auto"/>
          <w:sz w:val="25"/>
          <w:szCs w:val="25"/>
        </w:rPr>
      </w:pPr>
      <w:r>
        <w:rPr>
          <w:rFonts w:ascii="Bookman Old Style" w:eastAsiaTheme="minorHAnsi" w:hAnsi="Bookman Old Style" w:cstheme="minorBidi"/>
          <w:color w:val="auto"/>
          <w:sz w:val="25"/>
          <w:szCs w:val="25"/>
        </w:rPr>
        <w:t xml:space="preserve">The Government of the Republic of Uganda would like to categorially state that our relations with the Government and indeed the people of the Republic of Kenya remain solid. We support peaceful demonstrations as a democratic right but we condemn in the strongest terms, violence that leads to destruction of property and loss of lives. </w:t>
      </w:r>
    </w:p>
    <w:p w14:paraId="7CC71C85" w14:textId="77777777" w:rsidR="00771AFB" w:rsidRPr="00A7620D" w:rsidRDefault="00771AFB" w:rsidP="00771AFB">
      <w:pPr>
        <w:pStyle w:val="Default"/>
        <w:spacing w:before="240" w:after="240" w:line="276" w:lineRule="auto"/>
        <w:ind w:right="211"/>
        <w:jc w:val="both"/>
        <w:rPr>
          <w:rFonts w:ascii="Bookman Old Style" w:hAnsi="Bookman Old Style" w:cs="Times New Roman"/>
          <w:color w:val="auto"/>
          <w:sz w:val="25"/>
          <w:szCs w:val="25"/>
        </w:rPr>
      </w:pPr>
      <w:r w:rsidRPr="00771AFB">
        <w:rPr>
          <w:rFonts w:ascii="Bookman Old Style" w:eastAsiaTheme="minorHAnsi" w:hAnsi="Bookman Old Style" w:cstheme="minorBidi"/>
          <w:color w:val="auto"/>
          <w:sz w:val="25"/>
          <w:szCs w:val="25"/>
        </w:rPr>
        <w:t>We therefore call for calm</w:t>
      </w:r>
      <w:r w:rsidR="002269F0">
        <w:rPr>
          <w:rFonts w:ascii="Bookman Old Style" w:eastAsiaTheme="minorHAnsi" w:hAnsi="Bookman Old Style" w:cstheme="minorBidi"/>
          <w:color w:val="auto"/>
          <w:sz w:val="25"/>
          <w:szCs w:val="25"/>
        </w:rPr>
        <w:t>,</w:t>
      </w:r>
      <w:r w:rsidRPr="00771AFB">
        <w:rPr>
          <w:rFonts w:ascii="Bookman Old Style" w:eastAsiaTheme="minorHAnsi" w:hAnsi="Bookman Old Style" w:cstheme="minorBidi"/>
          <w:color w:val="auto"/>
          <w:sz w:val="25"/>
          <w:szCs w:val="25"/>
        </w:rPr>
        <w:t xml:space="preserve"> discourage unnecessary and unhelpful speculation and premature conclusions </w:t>
      </w:r>
      <w:r w:rsidR="002269F0">
        <w:rPr>
          <w:rFonts w:ascii="Bookman Old Style" w:eastAsiaTheme="minorHAnsi" w:hAnsi="Bookman Old Style" w:cstheme="minorBidi"/>
          <w:color w:val="auto"/>
          <w:sz w:val="25"/>
          <w:szCs w:val="25"/>
        </w:rPr>
        <w:t>to allow for investigations into the matter</w:t>
      </w:r>
      <w:r w:rsidRPr="00771AFB">
        <w:rPr>
          <w:rFonts w:ascii="Bookman Old Style" w:eastAsiaTheme="minorHAnsi" w:hAnsi="Bookman Old Style" w:cstheme="minorBidi"/>
          <w:color w:val="auto"/>
          <w:sz w:val="25"/>
          <w:szCs w:val="25"/>
        </w:rPr>
        <w:t>.</w:t>
      </w:r>
    </w:p>
    <w:p w14:paraId="7D9E0396" w14:textId="77777777" w:rsidR="00771AFB" w:rsidRDefault="00771AFB" w:rsidP="00771AFB">
      <w:pPr>
        <w:pStyle w:val="Default"/>
        <w:spacing w:before="240" w:after="240" w:line="276" w:lineRule="auto"/>
        <w:ind w:right="211"/>
        <w:jc w:val="center"/>
        <w:rPr>
          <w:rFonts w:ascii="Bookman Old Style" w:hAnsi="Bookman Old Style" w:cs="Times New Roman"/>
          <w:color w:val="auto"/>
          <w:sz w:val="25"/>
          <w:szCs w:val="25"/>
        </w:rPr>
      </w:pPr>
    </w:p>
    <w:p w14:paraId="31FC99A3" w14:textId="77777777" w:rsidR="00771AFB" w:rsidRDefault="00771AFB" w:rsidP="00771AFB">
      <w:pPr>
        <w:pStyle w:val="Default"/>
        <w:spacing w:before="240" w:after="240" w:line="276" w:lineRule="auto"/>
        <w:ind w:right="211"/>
        <w:jc w:val="center"/>
        <w:rPr>
          <w:rFonts w:ascii="Bookman Old Style" w:hAnsi="Bookman Old Style" w:cs="Times New Roman"/>
          <w:b/>
          <w:color w:val="auto"/>
          <w:sz w:val="25"/>
          <w:szCs w:val="25"/>
        </w:rPr>
      </w:pPr>
      <w:proofErr w:type="spellStart"/>
      <w:r w:rsidRPr="00A7620D">
        <w:rPr>
          <w:rFonts w:ascii="Bookman Old Style" w:hAnsi="Bookman Old Style" w:cs="Times New Roman"/>
          <w:color w:val="auto"/>
          <w:sz w:val="25"/>
          <w:szCs w:val="25"/>
        </w:rPr>
        <w:t>Bagiire</w:t>
      </w:r>
      <w:proofErr w:type="spellEnd"/>
      <w:r w:rsidRPr="00A7620D">
        <w:rPr>
          <w:rFonts w:ascii="Bookman Old Style" w:hAnsi="Bookman Old Style" w:cs="Times New Roman"/>
          <w:color w:val="auto"/>
          <w:sz w:val="25"/>
          <w:szCs w:val="25"/>
        </w:rPr>
        <w:t xml:space="preserve"> Vincent </w:t>
      </w:r>
      <w:proofErr w:type="spellStart"/>
      <w:r w:rsidRPr="00A7620D">
        <w:rPr>
          <w:rFonts w:ascii="Bookman Old Style" w:hAnsi="Bookman Old Style" w:cs="Times New Roman"/>
          <w:color w:val="auto"/>
          <w:sz w:val="25"/>
          <w:szCs w:val="25"/>
        </w:rPr>
        <w:t>Waiswa</w:t>
      </w:r>
      <w:proofErr w:type="spellEnd"/>
      <w:r w:rsidRPr="00A7620D">
        <w:rPr>
          <w:rFonts w:ascii="Bookman Old Style" w:hAnsi="Bookman Old Style" w:cs="Times New Roman"/>
          <w:color w:val="auto"/>
          <w:sz w:val="25"/>
          <w:szCs w:val="25"/>
        </w:rPr>
        <w:br/>
      </w:r>
      <w:r w:rsidRPr="00A7620D">
        <w:rPr>
          <w:rFonts w:ascii="Bookman Old Style" w:hAnsi="Bookman Old Style" w:cs="Times New Roman"/>
          <w:b/>
          <w:color w:val="auto"/>
          <w:sz w:val="25"/>
          <w:szCs w:val="25"/>
        </w:rPr>
        <w:t>PERMANENT SECRETARY</w:t>
      </w:r>
    </w:p>
    <w:p w14:paraId="429EDDB4" w14:textId="77777777" w:rsidR="00E60533" w:rsidRDefault="00E60533"/>
    <w:sectPr w:rsidR="00E60533" w:rsidSect="00771AFB">
      <w:pgSz w:w="11906" w:h="16838"/>
      <w:pgMar w:top="1314" w:right="104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77FEC"/>
    <w:multiLevelType w:val="hybridMultilevel"/>
    <w:tmpl w:val="C308B90A"/>
    <w:lvl w:ilvl="0" w:tplc="9EBC2E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78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FB"/>
    <w:rsid w:val="002269F0"/>
    <w:rsid w:val="003F5814"/>
    <w:rsid w:val="005D2538"/>
    <w:rsid w:val="00771AFB"/>
    <w:rsid w:val="007C3254"/>
    <w:rsid w:val="009B0994"/>
    <w:rsid w:val="00BD28CD"/>
    <w:rsid w:val="00D67801"/>
    <w:rsid w:val="00E60533"/>
    <w:rsid w:val="00EF2641"/>
    <w:rsid w:val="00F6255C"/>
    <w:rsid w:val="00FB3410"/>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9F40"/>
  <w15:chartTrackingRefBased/>
  <w15:docId w15:val="{3C83B7BE-BF17-BE4D-8FF6-46C796D1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FB"/>
    <w:pPr>
      <w:spacing w:after="160" w:line="256"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FB"/>
    <w:rPr>
      <w:color w:val="0000FF"/>
      <w:u w:val="single"/>
    </w:rPr>
  </w:style>
  <w:style w:type="paragraph" w:styleId="BodyText">
    <w:name w:val="Body Text"/>
    <w:basedOn w:val="Normal"/>
    <w:link w:val="BodyTextChar"/>
    <w:semiHidden/>
    <w:unhideWhenUsed/>
    <w:rsid w:val="00771AF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771AFB"/>
    <w:rPr>
      <w:rFonts w:ascii="Times New Roman" w:eastAsia="Times New Roman" w:hAnsi="Times New Roman" w:cs="Times New Roman"/>
      <w:b/>
      <w:bCs/>
      <w:kern w:val="0"/>
      <w:lang w:val="en-US"/>
      <w14:ligatures w14:val="none"/>
    </w:rPr>
  </w:style>
  <w:style w:type="paragraph" w:styleId="NoSpacing">
    <w:name w:val="No Spacing"/>
    <w:link w:val="NoSpacingChar"/>
    <w:uiPriority w:val="1"/>
    <w:qFormat/>
    <w:rsid w:val="00771AFB"/>
    <w:rPr>
      <w:kern w:val="0"/>
      <w:sz w:val="22"/>
      <w:szCs w:val="22"/>
      <w:lang w:val="en-US"/>
      <w14:ligatures w14:val="none"/>
    </w:rPr>
  </w:style>
  <w:style w:type="character" w:customStyle="1" w:styleId="NoSpacingChar">
    <w:name w:val="No Spacing Char"/>
    <w:link w:val="NoSpacing"/>
    <w:uiPriority w:val="1"/>
    <w:rsid w:val="00771AFB"/>
    <w:rPr>
      <w:kern w:val="0"/>
      <w:sz w:val="22"/>
      <w:szCs w:val="22"/>
      <w:lang w:val="en-US"/>
      <w14:ligatures w14:val="none"/>
    </w:rPr>
  </w:style>
  <w:style w:type="paragraph" w:customStyle="1" w:styleId="Default">
    <w:name w:val="Default"/>
    <w:rsid w:val="00771AFB"/>
    <w:pPr>
      <w:autoSpaceDE w:val="0"/>
      <w:autoSpaceDN w:val="0"/>
      <w:adjustRightInd w:val="0"/>
    </w:pPr>
    <w:rPr>
      <w:rFonts w:ascii="Calibri" w:eastAsia="Calibri" w:hAnsi="Calibri" w:cs="Calibri"/>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mofa.go.ug" TargetMode="External"/><Relationship Id="rId5" Type="http://schemas.openxmlformats.org/officeDocument/2006/relationships/hyperlink" Target="http://www.mofa.go.u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dc:creator>
  <cp:keywords/>
  <dc:description/>
  <cp:lastModifiedBy>mak .</cp:lastModifiedBy>
  <cp:revision>4</cp:revision>
  <cp:lastPrinted>2024-06-26T06:30:00Z</cp:lastPrinted>
  <dcterms:created xsi:type="dcterms:W3CDTF">2024-06-26T04:50:00Z</dcterms:created>
  <dcterms:modified xsi:type="dcterms:W3CDTF">2024-06-26T05:47:00Z</dcterms:modified>
</cp:coreProperties>
</file>